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AE" w:rsidRPr="006847FC" w:rsidRDefault="0064224B" w:rsidP="00A6391D">
      <w:pPr>
        <w:spacing w:after="0"/>
        <w:rPr>
          <w:b/>
          <w:sz w:val="44"/>
        </w:rPr>
      </w:pPr>
      <w:r w:rsidRPr="006847FC">
        <w:rPr>
          <w:b/>
          <w:sz w:val="44"/>
        </w:rPr>
        <w:t>Hry ve třídě</w:t>
      </w:r>
    </w:p>
    <w:p w:rsidR="00A6391D" w:rsidRPr="001E1AA3" w:rsidRDefault="0064224B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  <w:r w:rsidRPr="001E1AA3">
        <w:rPr>
          <w:rFonts w:ascii="Arial Narrow" w:hAnsi="Arial Narrow" w:cs="Gautami"/>
          <w:sz w:val="18"/>
          <w:szCs w:val="18"/>
          <w:lang w:val="cs-CZ"/>
        </w:rPr>
        <w:t>Hry obvykle vyvolávají u dětí nadšení; dítě potřebuje hru, jako ryba vodu. Hra je pro dítě cennou výukovou metodou. Děti se při ní učí - zábavou, pohybem – naslouchání a soustředění, jednání podle pokynů a pravidel, nové logické i motorické dovednosti, schopnost vnímání,  tříbí si představivost, cvičí paměť</w:t>
      </w:r>
      <w:r w:rsidR="006847FC" w:rsidRPr="001E1AA3">
        <w:rPr>
          <w:rFonts w:ascii="Arial Narrow" w:hAnsi="Arial Narrow" w:cs="Gautami"/>
          <w:sz w:val="18"/>
          <w:szCs w:val="18"/>
          <w:lang w:val="cs-CZ"/>
        </w:rPr>
        <w:t>.</w:t>
      </w:r>
    </w:p>
    <w:p w:rsidR="006847FC" w:rsidRPr="001E1AA3" w:rsidRDefault="006847FC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  <w:r w:rsidRPr="001E1AA3">
        <w:rPr>
          <w:rFonts w:ascii="Arial Narrow" w:hAnsi="Arial Narrow" w:cs="Gautami"/>
          <w:sz w:val="18"/>
          <w:szCs w:val="18"/>
          <w:lang w:val="cs-CZ"/>
        </w:rPr>
        <w:t>V dnešní hodině si zahrajeme tyto hry:</w:t>
      </w:r>
    </w:p>
    <w:p w:rsidR="00A6391D" w:rsidRPr="001E1AA3" w:rsidRDefault="00A6391D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</w:p>
    <w:p w:rsidR="006847FC" w:rsidRPr="001E1AA3" w:rsidRDefault="006847FC" w:rsidP="001E1AA3">
      <w:pPr>
        <w:spacing w:after="0" w:line="240" w:lineRule="auto"/>
        <w:rPr>
          <w:rFonts w:ascii="Arial Narrow" w:hAnsi="Arial Narrow" w:cs="Gautami"/>
          <w:b/>
          <w:sz w:val="18"/>
          <w:szCs w:val="18"/>
          <w:u w:val="single"/>
          <w:lang w:val="cs-CZ"/>
        </w:rPr>
      </w:pPr>
      <w:r w:rsidRPr="001E1AA3">
        <w:rPr>
          <w:rFonts w:ascii="Arial Narrow" w:hAnsi="Arial Narrow" w:cs="Gautami"/>
          <w:b/>
          <w:sz w:val="18"/>
          <w:szCs w:val="18"/>
          <w:u w:val="single"/>
          <w:lang w:val="cs-CZ"/>
        </w:rPr>
        <w:t>Skákavé rybky:</w:t>
      </w:r>
    </w:p>
    <w:p w:rsidR="006847FC" w:rsidRPr="001E1AA3" w:rsidRDefault="006847FC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  <w:r w:rsidRPr="001E1AA3">
        <w:rPr>
          <w:rFonts w:ascii="Arial Narrow" w:hAnsi="Arial Narrow" w:cs="Gautami"/>
          <w:sz w:val="18"/>
          <w:szCs w:val="18"/>
          <w:lang w:val="cs-CZ"/>
        </w:rPr>
        <w:t>V akváriu (krabici) jsou – vždy ve dvojici (každá dvojice má stejnou barvu) - speciální rybky. Dovedou totiž z nádrže vyskakovat, ale dělají to vždy jen když se na ně děti nedívají.</w:t>
      </w:r>
    </w:p>
    <w:p w:rsidR="006847FC" w:rsidRPr="001E1AA3" w:rsidRDefault="006847FC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  <w:r w:rsidRPr="001E1AA3">
        <w:rPr>
          <w:rFonts w:ascii="Arial Narrow" w:hAnsi="Arial Narrow" w:cs="Gautami"/>
          <w:sz w:val="18"/>
          <w:szCs w:val="18"/>
          <w:lang w:val="cs-CZ"/>
        </w:rPr>
        <w:t>Pobídnu děti, aby zavřely oči (schovaly si je do dlaní). Zatím vezmu z krabice rybky, vždy jednu z dvojice, a rozmístím je po třídě.  Když děti uslyší tlesknutí a zvolání: skákavé rybky, kde jste?!, otevřou oči a začnou rybky hledat, tak aby každá rybka měla opět svou kamarádku.</w:t>
      </w:r>
    </w:p>
    <w:p w:rsidR="006847FC" w:rsidRPr="001E1AA3" w:rsidRDefault="006847FC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  <w:r w:rsidRPr="001E1AA3">
        <w:rPr>
          <w:rFonts w:ascii="Arial Narrow" w:hAnsi="Arial Narrow" w:cs="Gautami"/>
          <w:sz w:val="18"/>
          <w:szCs w:val="18"/>
          <w:u w:val="single"/>
          <w:lang w:val="cs-CZ"/>
        </w:rPr>
        <w:t>Alternativa k vyzkoušení:</w:t>
      </w:r>
      <w:r w:rsidRPr="001E1AA3">
        <w:rPr>
          <w:rFonts w:ascii="Arial Narrow" w:hAnsi="Arial Narrow" w:cs="Gautami"/>
          <w:sz w:val="18"/>
          <w:szCs w:val="18"/>
          <w:lang w:val="cs-CZ"/>
        </w:rPr>
        <w:t xml:space="preserve"> schovat jen jednu rybku a děti hádají, která barva chybí.</w:t>
      </w:r>
    </w:p>
    <w:p w:rsidR="006847FC" w:rsidRPr="001E1AA3" w:rsidRDefault="006847FC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  <w:r w:rsidRPr="001E1AA3">
        <w:rPr>
          <w:rFonts w:ascii="Arial Narrow" w:hAnsi="Arial Narrow" w:cs="Gautami"/>
          <w:sz w:val="18"/>
          <w:szCs w:val="18"/>
          <w:lang w:val="cs-CZ"/>
        </w:rPr>
        <w:t>(zdokonalení rozeznávání barev, postřeh, paměť)</w:t>
      </w:r>
    </w:p>
    <w:p w:rsidR="001E1AA3" w:rsidRPr="001E1AA3" w:rsidRDefault="001E1AA3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</w:p>
    <w:p w:rsidR="001E1AA3" w:rsidRPr="001E1AA3" w:rsidRDefault="001E1AA3" w:rsidP="001E1AA3">
      <w:pPr>
        <w:spacing w:after="0" w:line="240" w:lineRule="auto"/>
        <w:rPr>
          <w:rFonts w:ascii="Arial Narrow" w:hAnsi="Arial Narrow" w:cs="Gautami"/>
          <w:sz w:val="18"/>
          <w:szCs w:val="18"/>
          <w:u w:val="single"/>
        </w:rPr>
      </w:pPr>
      <w:r w:rsidRPr="001E1AA3">
        <w:rPr>
          <w:rFonts w:ascii="Arial Narrow" w:hAnsi="Arial Narrow" w:cs="Gautami"/>
          <w:b/>
          <w:bCs/>
          <w:sz w:val="18"/>
          <w:szCs w:val="18"/>
          <w:u w:val="single"/>
        </w:rPr>
        <w:t>Nechci vidět:</w:t>
      </w:r>
    </w:p>
    <w:p w:rsidR="001E1AA3" w:rsidRPr="001E1AA3" w:rsidRDefault="001E1AA3" w:rsidP="001E1AA3">
      <w:pPr>
        <w:spacing w:after="0" w:line="240" w:lineRule="auto"/>
        <w:rPr>
          <w:rFonts w:ascii="Arial Narrow" w:hAnsi="Arial Narrow" w:cs="Gautami"/>
          <w:sz w:val="18"/>
          <w:szCs w:val="18"/>
        </w:rPr>
      </w:pPr>
      <w:r w:rsidRPr="001E1AA3">
        <w:rPr>
          <w:rFonts w:ascii="Arial Narrow" w:hAnsi="Arial Narrow" w:cs="Gautami"/>
          <w:sz w:val="18"/>
          <w:szCs w:val="18"/>
        </w:rPr>
        <w:t>Dospělý říká: "Nechci vidět .........."</w:t>
      </w:r>
    </w:p>
    <w:p w:rsidR="001E1AA3" w:rsidRPr="001E1AA3" w:rsidRDefault="001E1AA3" w:rsidP="001E1AA3">
      <w:pPr>
        <w:spacing w:after="0" w:line="240" w:lineRule="auto"/>
        <w:rPr>
          <w:rFonts w:ascii="Arial Narrow" w:hAnsi="Arial Narrow" w:cs="Gautami"/>
          <w:sz w:val="18"/>
          <w:szCs w:val="18"/>
        </w:rPr>
      </w:pPr>
      <w:r w:rsidRPr="001E1AA3">
        <w:rPr>
          <w:rFonts w:ascii="Arial Narrow" w:hAnsi="Arial Narrow" w:cs="Gautami"/>
          <w:sz w:val="18"/>
          <w:szCs w:val="18"/>
        </w:rPr>
        <w:t>A jmenuje různé části těla, případně ukazuje co nechce vidět. Děti si zakrývají ty části těla, které byly vyřčeny.</w:t>
      </w:r>
    </w:p>
    <w:p w:rsidR="006847FC" w:rsidRPr="001E1AA3" w:rsidRDefault="006847FC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</w:p>
    <w:p w:rsidR="006847FC" w:rsidRPr="001E1AA3" w:rsidRDefault="00A45907" w:rsidP="001E1AA3">
      <w:pPr>
        <w:spacing w:after="0" w:line="240" w:lineRule="auto"/>
        <w:rPr>
          <w:rFonts w:ascii="Arial Narrow" w:hAnsi="Arial Narrow" w:cs="Gautami"/>
          <w:sz w:val="18"/>
          <w:szCs w:val="18"/>
          <w:lang w:val="cs-CZ"/>
        </w:rPr>
      </w:pPr>
      <w:r w:rsidRPr="001E1AA3">
        <w:rPr>
          <w:rFonts w:ascii="Arial Narrow" w:hAnsi="Arial Narrow" w:cs="Gautami"/>
          <w:b/>
          <w:sz w:val="18"/>
          <w:szCs w:val="18"/>
          <w:u w:val="single"/>
          <w:lang w:val="cs-CZ"/>
        </w:rPr>
        <w:t>Olejíčkujeme:</w:t>
      </w:r>
      <w:r w:rsidRPr="001E1AA3">
        <w:rPr>
          <w:rFonts w:ascii="Arial Narrow" w:eastAsia="Times New Roman" w:hAnsi="Arial Narrow" w:cs="Gautami"/>
          <w:b/>
          <w:sz w:val="18"/>
          <w:szCs w:val="18"/>
          <w:u w:val="single"/>
          <w:lang w:eastAsia="it-IT"/>
        </w:rPr>
        <w:t xml:space="preserve"> 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 (na mazání je ideální jakýkoliv dětský olejíček nebo krém na ruce)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Nastavíme ruce dlaně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 (děti si nastaví ruce dlaněmi vzhůru)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olejíček dáme na ně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 (dáme dětem olejíček na obě dlaně)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b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Máznu tobě a máznu tobě,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dáme obě ruce k sobě!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 (dáme ruce k sobě, můžeme i tlesknout) 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Šup sem šup tam roztíráme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 (dlaně s nataženými prsty se třou o sebe)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b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ať v nich velkou sílu máme!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Nahoru a zase dolů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 (dlaně střídavě jedna nahoru a druhá dolů)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b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hrají si 2 ruce spolu.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Nakonec se obejmou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 (sepnout ruce )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 xml:space="preserve">Pěkně hladké, jemné jsou! 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(ruce se hladí navzájem)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A voňavé!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 (děti přivoní k ručkám)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A když už budeme mít ručičky pěkne naolejíčkované, tak si procvičíme prstíky a to tak, že si zahrajeme na:</w:t>
      </w:r>
    </w:p>
    <w:p w:rsid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b/>
          <w:sz w:val="18"/>
          <w:szCs w:val="18"/>
          <w:u w:val="single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u w:val="single"/>
          <w:lang w:eastAsia="it-IT"/>
        </w:rPr>
        <w:t>Kapičky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b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Dešťové kapičky dostaly nožičky.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běhaly po plechu</w:t>
      </w:r>
      <w:r w:rsidR="00976D31"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,</w:t>
      </w: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 xml:space="preserve"> dělaly neplechu.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(prsty jedné ruky klepou do dlaně ruky druhé, pak prohodit)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Prší!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 (prsty obou rukou dělají, že padají kapičky)</w:t>
      </w:r>
    </w:p>
    <w:p w:rsidR="00976D31" w:rsidRPr="001E1AA3" w:rsidRDefault="00976D31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976D31" w:rsidRPr="001E1AA3" w:rsidRDefault="00976D31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A až už budeme mít deště dost, zavoláme si zpátky sluníčko!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A45907" w:rsidRPr="001E1AA3" w:rsidRDefault="00A45907" w:rsidP="001E1AA3">
      <w:pPr>
        <w:spacing w:after="0" w:line="240" w:lineRule="auto"/>
        <w:outlineLvl w:val="1"/>
        <w:rPr>
          <w:rFonts w:ascii="Arial Narrow" w:eastAsia="Times New Roman" w:hAnsi="Arial Narrow" w:cs="Gautami"/>
          <w:b/>
          <w:bCs/>
          <w:sz w:val="18"/>
          <w:szCs w:val="18"/>
          <w:u w:val="single"/>
          <w:lang w:eastAsia="it-IT"/>
        </w:rPr>
      </w:pPr>
      <w:r w:rsidRPr="001E1AA3">
        <w:rPr>
          <w:rFonts w:ascii="Arial Narrow" w:eastAsia="Times New Roman" w:hAnsi="Arial Narrow" w:cs="Gautami"/>
          <w:b/>
          <w:bCs/>
          <w:sz w:val="18"/>
          <w:szCs w:val="18"/>
          <w:u w:val="single"/>
          <w:lang w:eastAsia="it-IT"/>
        </w:rPr>
        <w:t>Sluníčko</w:t>
      </w:r>
    </w:p>
    <w:p w:rsidR="00A45907" w:rsidRPr="001E1AA3" w:rsidRDefault="00A45907" w:rsidP="001E1AA3">
      <w:pPr>
        <w:spacing w:after="0" w:line="240" w:lineRule="auto"/>
        <w:outlineLvl w:val="1"/>
        <w:rPr>
          <w:rFonts w:ascii="Arial Narrow" w:eastAsia="Times New Roman" w:hAnsi="Arial Narrow" w:cs="Gautami"/>
          <w:b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Sluníčko se probudilo!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b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na oblohu vyskočilo,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b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umylo se v jarní rose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b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zamrkalo</w:t>
      </w:r>
      <w:r w:rsidR="00976D31"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,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b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sz w:val="18"/>
          <w:szCs w:val="18"/>
          <w:lang w:eastAsia="it-IT"/>
        </w:rPr>
        <w:t>protáhlo se!</w:t>
      </w:r>
    </w:p>
    <w:p w:rsidR="00A45907" w:rsidRPr="001E1AA3" w:rsidRDefault="00A45907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(dělat pohyby podle slov)</w:t>
      </w:r>
    </w:p>
    <w:p w:rsidR="00976D31" w:rsidRPr="001E1AA3" w:rsidRDefault="00976D31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976D31" w:rsidRPr="001E1AA3" w:rsidRDefault="00976D31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Na závěr hodiny si sluníčko (ale třeba i kapky deště) pěkně namalujeme. (grafomotorika)</w:t>
      </w: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Nápad pro </w:t>
      </w:r>
      <w:r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ev. </w:t>
      </w: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nacvičení doma:</w:t>
      </w: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b/>
          <w:bCs/>
          <w:sz w:val="18"/>
          <w:szCs w:val="18"/>
          <w:lang w:eastAsia="it-IT"/>
        </w:rPr>
        <w:t xml:space="preserve">Klouby </w:t>
      </w: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V těle hodně kloubů máme,</w:t>
      </w: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tělo jimo ohýbáme.</w:t>
      </w: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Máme loket, rameno, kotník, kyčel, koleno.</w:t>
      </w: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 xml:space="preserve">A pak taky naštěstí </w:t>
      </w:r>
    </w:p>
    <w:p w:rsid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 w:rsidRPr="001E1AA3">
        <w:rPr>
          <w:rFonts w:ascii="Arial Narrow" w:eastAsia="Times New Roman" w:hAnsi="Arial Narrow" w:cs="Gautami"/>
          <w:sz w:val="18"/>
          <w:szCs w:val="18"/>
          <w:lang w:eastAsia="it-IT"/>
        </w:rPr>
        <w:t>pohyblivé zápěstí!</w:t>
      </w:r>
    </w:p>
    <w:p w:rsid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  <w:r>
        <w:rPr>
          <w:rFonts w:ascii="Arial Narrow" w:eastAsia="Times New Roman" w:hAnsi="Arial Narrow" w:cs="Gautami"/>
          <w:sz w:val="18"/>
          <w:szCs w:val="18"/>
          <w:lang w:eastAsia="it-IT"/>
        </w:rPr>
        <w:t>(jednotlivé klouby při předříkávání předvádíme)</w:t>
      </w:r>
    </w:p>
    <w:p w:rsid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p w:rsidR="001E1AA3" w:rsidRPr="001E1AA3" w:rsidRDefault="001E1AA3" w:rsidP="001E1AA3">
      <w:pPr>
        <w:spacing w:after="0" w:line="240" w:lineRule="auto"/>
        <w:rPr>
          <w:rFonts w:ascii="Arial Narrow" w:eastAsia="Times New Roman" w:hAnsi="Arial Narrow" w:cs="Gautami"/>
          <w:sz w:val="18"/>
          <w:szCs w:val="18"/>
          <w:lang w:eastAsia="it-IT"/>
        </w:rPr>
      </w:pPr>
    </w:p>
    <w:sectPr w:rsidR="001E1AA3" w:rsidRPr="001E1AA3" w:rsidSect="003E6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D44"/>
    <w:multiLevelType w:val="hybridMultilevel"/>
    <w:tmpl w:val="0B88DD92"/>
    <w:lvl w:ilvl="0" w:tplc="BB287DA0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utam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4224B"/>
    <w:rsid w:val="001A7477"/>
    <w:rsid w:val="001E1AA3"/>
    <w:rsid w:val="003E64AE"/>
    <w:rsid w:val="0064224B"/>
    <w:rsid w:val="006847FC"/>
    <w:rsid w:val="00976D31"/>
    <w:rsid w:val="00A45907"/>
    <w:rsid w:val="00A6391D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4AE"/>
  </w:style>
  <w:style w:type="paragraph" w:styleId="Titolo2">
    <w:name w:val="heading 2"/>
    <w:basedOn w:val="Normale"/>
    <w:link w:val="Titolo2Carattere"/>
    <w:uiPriority w:val="9"/>
    <w:qFormat/>
    <w:rsid w:val="00A45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59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E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9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9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2014-11-09T19:56:00Z</dcterms:created>
  <dcterms:modified xsi:type="dcterms:W3CDTF">2014-11-10T13:42:00Z</dcterms:modified>
</cp:coreProperties>
</file>